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764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18810086240000282349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699060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18810086240000282349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18810086240000282349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30.05.2025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0412365400805007642520139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81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2AC7-4192-4BF1-910B-711281E516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